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AA05" w14:textId="21B0DB49" w:rsidR="00B32583" w:rsidRPr="00B6692D" w:rsidRDefault="00EA5269" w:rsidP="00D9441B">
      <w:pPr>
        <w:jc w:val="center"/>
        <w:rPr>
          <w:b/>
          <w:bCs/>
          <w:sz w:val="28"/>
          <w:szCs w:val="28"/>
        </w:rPr>
      </w:pPr>
      <w:r w:rsidRPr="00B6692D">
        <w:rPr>
          <w:b/>
          <w:bCs/>
          <w:sz w:val="28"/>
          <w:szCs w:val="28"/>
        </w:rPr>
        <w:t>ΙΣΤΟΣΕΛΙΔΑ ΤΟΥ ΕΟΔΥ</w:t>
      </w:r>
      <w:r w:rsidR="00D9441B" w:rsidRPr="00B6692D">
        <w:rPr>
          <w:b/>
          <w:bCs/>
          <w:sz w:val="28"/>
          <w:szCs w:val="28"/>
        </w:rPr>
        <w:t xml:space="preserve"> – ΔΜΜΝ</w:t>
      </w:r>
    </w:p>
    <w:p w14:paraId="65634CD6" w14:textId="65FFFA23" w:rsidR="00D9441B" w:rsidRDefault="00D9441B" w:rsidP="00D9441B">
      <w:pPr>
        <w:rPr>
          <w:b/>
          <w:bCs/>
        </w:rPr>
      </w:pPr>
      <w:r>
        <w:rPr>
          <w:b/>
          <w:bCs/>
        </w:rPr>
        <w:t>Προτάσεις για αναδιαμόρφωση της ιστοσελίδας:</w:t>
      </w:r>
    </w:p>
    <w:p w14:paraId="15964380" w14:textId="77777777" w:rsidR="00D9441B" w:rsidRDefault="00D9441B" w:rsidP="00D9441B">
      <w:pPr>
        <w:pStyle w:val="a3"/>
        <w:numPr>
          <w:ilvl w:val="0"/>
          <w:numId w:val="11"/>
        </w:numPr>
        <w:rPr>
          <w:bCs/>
        </w:rPr>
      </w:pPr>
      <w:r w:rsidRPr="00D9441B">
        <w:rPr>
          <w:bCs/>
        </w:rPr>
        <w:t>Να υπάρχει Ενότητα «</w:t>
      </w:r>
      <w:r w:rsidRPr="00C71434">
        <w:rPr>
          <w:b/>
          <w:bCs/>
        </w:rPr>
        <w:t>Μη μεταδοτικά νοσήματα</w:t>
      </w:r>
      <w:r w:rsidRPr="00D9441B">
        <w:rPr>
          <w:bCs/>
        </w:rPr>
        <w:t xml:space="preserve">», η οποία να ανευρίσκεται και από το ευρετήριο και </w:t>
      </w:r>
      <w:r>
        <w:rPr>
          <w:bCs/>
        </w:rPr>
        <w:t>με λέξεις κλειδιά όπως «</w:t>
      </w:r>
      <w:r w:rsidRPr="00D9441B">
        <w:rPr>
          <w:bCs/>
        </w:rPr>
        <w:t>Μ</w:t>
      </w:r>
      <w:r>
        <w:rPr>
          <w:bCs/>
        </w:rPr>
        <w:t>η</w:t>
      </w:r>
      <w:r w:rsidRPr="00D9441B">
        <w:rPr>
          <w:bCs/>
        </w:rPr>
        <w:t xml:space="preserve"> μεταδοτικά νοσήματα</w:t>
      </w:r>
      <w:r>
        <w:rPr>
          <w:bCs/>
        </w:rPr>
        <w:t xml:space="preserve">», «Χρόνια Νοσήματα», </w:t>
      </w:r>
      <w:r w:rsidRPr="00D9441B">
        <w:rPr>
          <w:bCs/>
        </w:rPr>
        <w:t>“</w:t>
      </w:r>
      <w:r>
        <w:rPr>
          <w:bCs/>
          <w:lang w:val="en-US"/>
        </w:rPr>
        <w:t>Non</w:t>
      </w:r>
      <w:r w:rsidRPr="00D9441B">
        <w:rPr>
          <w:bCs/>
        </w:rPr>
        <w:t>-</w:t>
      </w:r>
      <w:r>
        <w:rPr>
          <w:bCs/>
          <w:lang w:val="en-US"/>
        </w:rPr>
        <w:t>communicable</w:t>
      </w:r>
      <w:r w:rsidRPr="00D9441B">
        <w:rPr>
          <w:bCs/>
        </w:rPr>
        <w:t xml:space="preserve"> </w:t>
      </w:r>
      <w:r>
        <w:rPr>
          <w:bCs/>
          <w:lang w:val="en-US"/>
        </w:rPr>
        <w:t>diseases</w:t>
      </w:r>
      <w:r w:rsidRPr="00D9441B">
        <w:rPr>
          <w:bCs/>
        </w:rPr>
        <w:t>”</w:t>
      </w:r>
      <w:r>
        <w:rPr>
          <w:bCs/>
        </w:rPr>
        <w:t xml:space="preserve"> κ.λπ.</w:t>
      </w:r>
    </w:p>
    <w:p w14:paraId="282BEE9A" w14:textId="43D441B9" w:rsidR="00D9441B" w:rsidRDefault="00D9441B" w:rsidP="00D9441B">
      <w:pPr>
        <w:pStyle w:val="a3"/>
        <w:numPr>
          <w:ilvl w:val="0"/>
          <w:numId w:val="11"/>
        </w:numPr>
        <w:rPr>
          <w:bCs/>
        </w:rPr>
      </w:pPr>
      <w:r>
        <w:rPr>
          <w:bCs/>
        </w:rPr>
        <w:t xml:space="preserve">Πρόταση για περιεχόμενο: κατά το πρότυπο των </w:t>
      </w:r>
      <w:r>
        <w:rPr>
          <w:bCs/>
          <w:lang w:val="en-US"/>
        </w:rPr>
        <w:t>WHO</w:t>
      </w:r>
      <w:r w:rsidRPr="00D9441B">
        <w:rPr>
          <w:bCs/>
        </w:rPr>
        <w:t xml:space="preserve"> </w:t>
      </w:r>
      <w:r>
        <w:rPr>
          <w:bCs/>
          <w:lang w:val="en-US"/>
        </w:rPr>
        <w:t>factsheets</w:t>
      </w:r>
      <w:r w:rsidRPr="00D9441B">
        <w:rPr>
          <w:bCs/>
        </w:rPr>
        <w:t xml:space="preserve"> </w:t>
      </w:r>
      <w:r>
        <w:rPr>
          <w:bCs/>
        </w:rPr>
        <w:t xml:space="preserve">π.χ. </w:t>
      </w:r>
      <w:hyperlink r:id="rId8" w:history="1">
        <w:r w:rsidRPr="00696CA6">
          <w:rPr>
            <w:rStyle w:val="-"/>
            <w:bCs/>
          </w:rPr>
          <w:t>https://www.who.int/news-room/fact-sheets/detail/noncommunicable-diseases</w:t>
        </w:r>
      </w:hyperlink>
    </w:p>
    <w:p w14:paraId="28E93A2D" w14:textId="1CA2115B" w:rsidR="00D9441B" w:rsidRPr="00BA4B13" w:rsidRDefault="00D9441B" w:rsidP="00BA4B13">
      <w:pPr>
        <w:pStyle w:val="a3"/>
        <w:rPr>
          <w:bCs/>
        </w:rPr>
      </w:pPr>
      <w:r>
        <w:rPr>
          <w:bCs/>
        </w:rPr>
        <w:t xml:space="preserve">ή του </w:t>
      </w:r>
      <w:r>
        <w:rPr>
          <w:bCs/>
          <w:lang w:val="en-US"/>
        </w:rPr>
        <w:t>CDC</w:t>
      </w:r>
      <w:r w:rsidRPr="00D9441B">
        <w:rPr>
          <w:bCs/>
        </w:rPr>
        <w:t xml:space="preserve">: </w:t>
      </w:r>
      <w:hyperlink r:id="rId9" w:history="1">
        <w:r w:rsidR="00BA4B13" w:rsidRPr="00696CA6">
          <w:rPr>
            <w:rStyle w:val="-"/>
            <w:bCs/>
            <w:lang w:val="en-US"/>
          </w:rPr>
          <w:t>https</w:t>
        </w:r>
        <w:r w:rsidR="00BA4B13" w:rsidRPr="00696CA6">
          <w:rPr>
            <w:rStyle w:val="-"/>
            <w:bCs/>
          </w:rPr>
          <w:t>://</w:t>
        </w:r>
        <w:r w:rsidR="00BA4B13" w:rsidRPr="00696CA6">
          <w:rPr>
            <w:rStyle w:val="-"/>
            <w:bCs/>
            <w:lang w:val="en-US"/>
          </w:rPr>
          <w:t>www</w:t>
        </w:r>
        <w:r w:rsidR="00BA4B13" w:rsidRPr="00696CA6">
          <w:rPr>
            <w:rStyle w:val="-"/>
            <w:bCs/>
          </w:rPr>
          <w:t>.</w:t>
        </w:r>
        <w:proofErr w:type="spellStart"/>
        <w:r w:rsidR="00BA4B13" w:rsidRPr="00696CA6">
          <w:rPr>
            <w:rStyle w:val="-"/>
            <w:bCs/>
            <w:lang w:val="en-US"/>
          </w:rPr>
          <w:t>cdc</w:t>
        </w:r>
        <w:proofErr w:type="spellEnd"/>
        <w:r w:rsidR="00BA4B13" w:rsidRPr="00696CA6">
          <w:rPr>
            <w:rStyle w:val="-"/>
            <w:bCs/>
          </w:rPr>
          <w:t>.</w:t>
        </w:r>
        <w:r w:rsidR="00BA4B13" w:rsidRPr="00696CA6">
          <w:rPr>
            <w:rStyle w:val="-"/>
            <w:bCs/>
            <w:lang w:val="en-US"/>
          </w:rPr>
          <w:t>gov</w:t>
        </w:r>
        <w:r w:rsidR="00BA4B13" w:rsidRPr="00696CA6">
          <w:rPr>
            <w:rStyle w:val="-"/>
            <w:bCs/>
          </w:rPr>
          <w:t>/</w:t>
        </w:r>
        <w:r w:rsidR="00BA4B13" w:rsidRPr="00696CA6">
          <w:rPr>
            <w:rStyle w:val="-"/>
            <w:bCs/>
            <w:lang w:val="en-US"/>
          </w:rPr>
          <w:t>health</w:t>
        </w:r>
        <w:r w:rsidR="00BA4B13" w:rsidRPr="00696CA6">
          <w:rPr>
            <w:rStyle w:val="-"/>
            <w:bCs/>
          </w:rPr>
          <w:t>-</w:t>
        </w:r>
        <w:r w:rsidR="00BA4B13" w:rsidRPr="00696CA6">
          <w:rPr>
            <w:rStyle w:val="-"/>
            <w:bCs/>
            <w:lang w:val="en-US"/>
          </w:rPr>
          <w:t>topics</w:t>
        </w:r>
        <w:r w:rsidR="00BA4B13" w:rsidRPr="00696CA6">
          <w:rPr>
            <w:rStyle w:val="-"/>
            <w:bCs/>
          </w:rPr>
          <w:t>.</w:t>
        </w:r>
        <w:r w:rsidR="00BA4B13" w:rsidRPr="00696CA6">
          <w:rPr>
            <w:rStyle w:val="-"/>
            <w:bCs/>
            <w:lang w:val="en-US"/>
          </w:rPr>
          <w:t>html</w:t>
        </w:r>
      </w:hyperlink>
    </w:p>
    <w:p w14:paraId="151919D3" w14:textId="2956A066" w:rsidR="00BA4B13" w:rsidRDefault="00BA4B13" w:rsidP="00BA4B13">
      <w:pPr>
        <w:pStyle w:val="a3"/>
        <w:numPr>
          <w:ilvl w:val="0"/>
          <w:numId w:val="11"/>
        </w:numPr>
        <w:rPr>
          <w:bCs/>
        </w:rPr>
      </w:pPr>
      <w:r>
        <w:rPr>
          <w:bCs/>
        </w:rPr>
        <w:t>Προτεινόμενο Περιεχόμενο:</w:t>
      </w:r>
    </w:p>
    <w:p w14:paraId="3D79DF9D" w14:textId="10983A6B" w:rsidR="00BA4B13" w:rsidRPr="00B6692D" w:rsidRDefault="00BA4B13" w:rsidP="00B6692D">
      <w:pPr>
        <w:pStyle w:val="a3"/>
        <w:numPr>
          <w:ilvl w:val="0"/>
          <w:numId w:val="12"/>
        </w:numPr>
        <w:rPr>
          <w:bCs/>
        </w:rPr>
      </w:pPr>
      <w:r w:rsidRPr="00B6692D">
        <w:rPr>
          <w:b/>
          <w:bCs/>
        </w:rPr>
        <w:t>Μη μεταδοτικά νοσήματα</w:t>
      </w:r>
      <w:r w:rsidRPr="00B6692D">
        <w:rPr>
          <w:bCs/>
        </w:rPr>
        <w:t xml:space="preserve"> </w:t>
      </w:r>
      <w:r w:rsidR="00B6692D" w:rsidRPr="00B6692D">
        <w:rPr>
          <w:b/>
          <w:bCs/>
        </w:rPr>
        <w:t>και τραυματισμοί</w:t>
      </w:r>
      <w:r w:rsidR="00B6692D">
        <w:rPr>
          <w:bCs/>
        </w:rPr>
        <w:t xml:space="preserve"> </w:t>
      </w:r>
      <w:r w:rsidRPr="00B6692D">
        <w:rPr>
          <w:bCs/>
        </w:rPr>
        <w:t>(όπου θα περιλαμβάνει καταχωρήσεις για τα νοσήματα προτεραιότητας όπως αυτά θα οριστούν από την επιστημονική στρατηγική του ΕΟΔΥ που καθορίζεται από το ΔΣ του ΕΟΔΥ). Παραδείγματα τέτοιων καταχωρήσεων είναι: καρδιαγγειακά νοσήματα, καρκίνος, αναπνευστικές παθήσεις, παχυσαρκία, διαβήτης, τραυματισμοί.</w:t>
      </w:r>
    </w:p>
    <w:p w14:paraId="7D32F9DA" w14:textId="7748A815" w:rsidR="00BA4B13" w:rsidRDefault="00C71434" w:rsidP="00BA4B13">
      <w:pPr>
        <w:pStyle w:val="a3"/>
        <w:numPr>
          <w:ilvl w:val="0"/>
          <w:numId w:val="12"/>
        </w:numPr>
        <w:rPr>
          <w:bCs/>
        </w:rPr>
      </w:pPr>
      <w:r>
        <w:rPr>
          <w:b/>
          <w:bCs/>
        </w:rPr>
        <w:t>Προσδιοριστές</w:t>
      </w:r>
      <w:r w:rsidR="00446D04" w:rsidRPr="00446D04">
        <w:rPr>
          <w:b/>
          <w:bCs/>
        </w:rPr>
        <w:t xml:space="preserve"> </w:t>
      </w:r>
      <w:r w:rsidR="00446D04">
        <w:rPr>
          <w:b/>
          <w:bCs/>
        </w:rPr>
        <w:t>υγείας</w:t>
      </w:r>
      <w:r w:rsidR="00BA4B13">
        <w:rPr>
          <w:bCs/>
        </w:rPr>
        <w:t xml:space="preserve">: </w:t>
      </w:r>
      <w:r>
        <w:rPr>
          <w:bCs/>
        </w:rPr>
        <w:t>Δ</w:t>
      </w:r>
      <w:r w:rsidR="00BA4B13">
        <w:rPr>
          <w:bCs/>
        </w:rPr>
        <w:t>ιατροφή, φυσική δραστηριότητα, κάπνισμα/</w:t>
      </w:r>
      <w:proofErr w:type="spellStart"/>
      <w:r w:rsidR="00BA4B13">
        <w:rPr>
          <w:bCs/>
        </w:rPr>
        <w:t>άτμισμα</w:t>
      </w:r>
      <w:proofErr w:type="spellEnd"/>
      <w:r w:rsidR="00BA4B13">
        <w:rPr>
          <w:bCs/>
        </w:rPr>
        <w:t xml:space="preserve">, </w:t>
      </w:r>
      <w:r w:rsidR="00B6692D">
        <w:rPr>
          <w:bCs/>
        </w:rPr>
        <w:t xml:space="preserve">κατανάλωση αλκοόλ, </w:t>
      </w:r>
      <w:r w:rsidR="00BA4B13">
        <w:rPr>
          <w:bCs/>
        </w:rPr>
        <w:t>διαχείριση άγχους και ψυχική υγεία</w:t>
      </w:r>
    </w:p>
    <w:p w14:paraId="0B016998" w14:textId="78CFFF3B" w:rsidR="00B6692D" w:rsidRDefault="00446D04" w:rsidP="00BA4B13">
      <w:pPr>
        <w:pStyle w:val="a3"/>
        <w:numPr>
          <w:ilvl w:val="0"/>
          <w:numId w:val="12"/>
        </w:numPr>
        <w:rPr>
          <w:bCs/>
        </w:rPr>
      </w:pPr>
      <w:r>
        <w:rPr>
          <w:b/>
          <w:bCs/>
        </w:rPr>
        <w:t>Μ</w:t>
      </w:r>
      <w:r w:rsidR="00B6692D" w:rsidRPr="00B6692D">
        <w:rPr>
          <w:b/>
          <w:bCs/>
        </w:rPr>
        <w:t>εταβολικές αλλαγές</w:t>
      </w:r>
      <w:r w:rsidR="00B6692D" w:rsidRPr="00B6692D">
        <w:rPr>
          <w:bCs/>
        </w:rPr>
        <w:t xml:space="preserve"> (αυξημένη αρτηριακή πίεση, υπέρβαρο</w:t>
      </w:r>
      <w:r w:rsidR="00B6692D">
        <w:rPr>
          <w:bCs/>
        </w:rPr>
        <w:t>ς</w:t>
      </w:r>
      <w:r w:rsidR="00B6692D" w:rsidRPr="00B6692D">
        <w:rPr>
          <w:bCs/>
        </w:rPr>
        <w:t>/παχυσαρκία, αυξημένη γλυκόζη αίματος και αυξημένη χοληστερόλη).</w:t>
      </w:r>
    </w:p>
    <w:p w14:paraId="3A31ABDB" w14:textId="6355791E" w:rsidR="006301CC" w:rsidRDefault="00B6692D" w:rsidP="00D60FD5">
      <w:pPr>
        <w:pStyle w:val="a3"/>
        <w:numPr>
          <w:ilvl w:val="0"/>
          <w:numId w:val="12"/>
        </w:numPr>
        <w:rPr>
          <w:bCs/>
        </w:rPr>
      </w:pPr>
      <w:r>
        <w:rPr>
          <w:b/>
          <w:bCs/>
        </w:rPr>
        <w:t xml:space="preserve">Περιβαλλοντική Υγεία </w:t>
      </w:r>
      <w:r>
        <w:rPr>
          <w:bCs/>
        </w:rPr>
        <w:t>[</w:t>
      </w:r>
      <w:r w:rsidRPr="00B6692D">
        <w:rPr>
          <w:bCs/>
        </w:rPr>
        <w:t>τι είναι,</w:t>
      </w:r>
      <w:r>
        <w:rPr>
          <w:b/>
          <w:bCs/>
        </w:rPr>
        <w:t xml:space="preserve"> </w:t>
      </w:r>
      <w:r w:rsidRPr="00B6692D">
        <w:rPr>
          <w:bCs/>
        </w:rPr>
        <w:t>κλίμα και υγεία</w:t>
      </w:r>
      <w:r>
        <w:rPr>
          <w:b/>
          <w:bCs/>
        </w:rPr>
        <w:t xml:space="preserve"> </w:t>
      </w:r>
      <w:r w:rsidRPr="00B6692D">
        <w:rPr>
          <w:bCs/>
        </w:rPr>
        <w:t>(ακραία καιρικά φαινόμενα</w:t>
      </w:r>
      <w:r>
        <w:rPr>
          <w:b/>
          <w:bCs/>
        </w:rPr>
        <w:t xml:space="preserve">: </w:t>
      </w:r>
      <w:r w:rsidRPr="00B6692D">
        <w:rPr>
          <w:bCs/>
        </w:rPr>
        <w:t>καύσωνας, πλημμύρες, φωτιές/πυρκαγιές</w:t>
      </w:r>
      <w:r>
        <w:rPr>
          <w:bCs/>
        </w:rPr>
        <w:t>)]</w:t>
      </w:r>
    </w:p>
    <w:p w14:paraId="61145800" w14:textId="77777777" w:rsidR="00D60FD5" w:rsidRPr="00D60FD5" w:rsidRDefault="00D60FD5" w:rsidP="00D60FD5">
      <w:pPr>
        <w:pStyle w:val="a3"/>
        <w:ind w:left="1080"/>
        <w:rPr>
          <w:bCs/>
        </w:rPr>
      </w:pPr>
    </w:p>
    <w:sectPr w:rsidR="00D60FD5" w:rsidRPr="00D60FD5" w:rsidSect="0058324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44C3" w14:textId="77777777" w:rsidR="0058324B" w:rsidRDefault="0058324B" w:rsidP="00B6692D">
      <w:pPr>
        <w:spacing w:after="0" w:line="240" w:lineRule="auto"/>
      </w:pPr>
      <w:r>
        <w:separator/>
      </w:r>
    </w:p>
  </w:endnote>
  <w:endnote w:type="continuationSeparator" w:id="0">
    <w:p w14:paraId="7C0DFE72" w14:textId="77777777" w:rsidR="0058324B" w:rsidRDefault="0058324B" w:rsidP="00B6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7627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8DC3A7" w14:textId="5BEC2D75" w:rsidR="00D3760D" w:rsidRDefault="00D3760D">
            <w:pPr>
              <w:pStyle w:val="a6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B1BC0" w14:textId="77777777" w:rsidR="00D3760D" w:rsidRDefault="00D376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7274" w14:textId="77777777" w:rsidR="0058324B" w:rsidRDefault="0058324B" w:rsidP="00B6692D">
      <w:pPr>
        <w:spacing w:after="0" w:line="240" w:lineRule="auto"/>
      </w:pPr>
      <w:r>
        <w:separator/>
      </w:r>
    </w:p>
  </w:footnote>
  <w:footnote w:type="continuationSeparator" w:id="0">
    <w:p w14:paraId="3FFC3544" w14:textId="77777777" w:rsidR="0058324B" w:rsidRDefault="0058324B" w:rsidP="00B6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6AF7" w14:textId="735E8CCC" w:rsidR="00B6692D" w:rsidRDefault="00B6692D" w:rsidP="00B6692D">
    <w:pPr>
      <w:pStyle w:val="a5"/>
      <w:jc w:val="center"/>
    </w:pPr>
    <w:r>
      <w:t>ΔΙΕΥΘΥΝΣΗ ΕΠΙΔΗΜΙΟΛΟΓΙΑΣ ΚΑΙ ΠΡΟΛΗΨΗΣ ΜΗ ΜΕΤΑΔΟΤΙΚΩΝ ΝΟΣΗΜΑΤΩΝ ΚΑΙ ΤΡΑΥΜΑΤΙΣΜΩΝ</w:t>
    </w:r>
  </w:p>
  <w:p w14:paraId="35324452" w14:textId="77777777" w:rsidR="00B6692D" w:rsidRDefault="00B669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29F"/>
    <w:multiLevelType w:val="multilevel"/>
    <w:tmpl w:val="6FDE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5382"/>
    <w:multiLevelType w:val="multilevel"/>
    <w:tmpl w:val="F1EA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138"/>
    <w:multiLevelType w:val="multilevel"/>
    <w:tmpl w:val="E2AA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E2356"/>
    <w:multiLevelType w:val="hybridMultilevel"/>
    <w:tmpl w:val="B8B20DA0"/>
    <w:lvl w:ilvl="0" w:tplc="2D4C268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155B1"/>
    <w:multiLevelType w:val="hybridMultilevel"/>
    <w:tmpl w:val="052817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7EB2"/>
    <w:multiLevelType w:val="multilevel"/>
    <w:tmpl w:val="6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76461"/>
    <w:multiLevelType w:val="hybridMultilevel"/>
    <w:tmpl w:val="F69A3E30"/>
    <w:lvl w:ilvl="0" w:tplc="B0CAD0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79F5"/>
    <w:multiLevelType w:val="hybridMultilevel"/>
    <w:tmpl w:val="EC226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D37DF"/>
    <w:multiLevelType w:val="multilevel"/>
    <w:tmpl w:val="547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E4FE8"/>
    <w:multiLevelType w:val="hybridMultilevel"/>
    <w:tmpl w:val="8D961C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1D71"/>
    <w:multiLevelType w:val="multilevel"/>
    <w:tmpl w:val="623E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45443"/>
    <w:multiLevelType w:val="multilevel"/>
    <w:tmpl w:val="BD5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D42F4"/>
    <w:multiLevelType w:val="multilevel"/>
    <w:tmpl w:val="8054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C29CD"/>
    <w:multiLevelType w:val="hybridMultilevel"/>
    <w:tmpl w:val="0D327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50A0D"/>
    <w:multiLevelType w:val="multilevel"/>
    <w:tmpl w:val="B16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41340"/>
    <w:multiLevelType w:val="hybridMultilevel"/>
    <w:tmpl w:val="DDDE46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4551">
    <w:abstractNumId w:val="9"/>
  </w:num>
  <w:num w:numId="2" w16cid:durableId="960693195">
    <w:abstractNumId w:val="8"/>
  </w:num>
  <w:num w:numId="3" w16cid:durableId="1028456601">
    <w:abstractNumId w:val="0"/>
  </w:num>
  <w:num w:numId="4" w16cid:durableId="1991788174">
    <w:abstractNumId w:val="10"/>
  </w:num>
  <w:num w:numId="5" w16cid:durableId="1079182339">
    <w:abstractNumId w:val="1"/>
  </w:num>
  <w:num w:numId="6" w16cid:durableId="157811429">
    <w:abstractNumId w:val="11"/>
  </w:num>
  <w:num w:numId="7" w16cid:durableId="48460324">
    <w:abstractNumId w:val="5"/>
  </w:num>
  <w:num w:numId="8" w16cid:durableId="862788013">
    <w:abstractNumId w:val="14"/>
  </w:num>
  <w:num w:numId="9" w16cid:durableId="1741556246">
    <w:abstractNumId w:val="12"/>
  </w:num>
  <w:num w:numId="10" w16cid:durableId="1499805922">
    <w:abstractNumId w:val="2"/>
  </w:num>
  <w:num w:numId="11" w16cid:durableId="852376275">
    <w:abstractNumId w:val="15"/>
  </w:num>
  <w:num w:numId="12" w16cid:durableId="14812414">
    <w:abstractNumId w:val="3"/>
  </w:num>
  <w:num w:numId="13" w16cid:durableId="240799576">
    <w:abstractNumId w:val="4"/>
  </w:num>
  <w:num w:numId="14" w16cid:durableId="1869025508">
    <w:abstractNumId w:val="6"/>
  </w:num>
  <w:num w:numId="15" w16cid:durableId="423459841">
    <w:abstractNumId w:val="13"/>
  </w:num>
  <w:num w:numId="16" w16cid:durableId="333580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0F"/>
    <w:rsid w:val="00006E91"/>
    <w:rsid w:val="001922D3"/>
    <w:rsid w:val="00307B44"/>
    <w:rsid w:val="003A20A4"/>
    <w:rsid w:val="003F0793"/>
    <w:rsid w:val="00403A84"/>
    <w:rsid w:val="00446D04"/>
    <w:rsid w:val="0058324B"/>
    <w:rsid w:val="006301CC"/>
    <w:rsid w:val="00665781"/>
    <w:rsid w:val="0069003D"/>
    <w:rsid w:val="00710BCD"/>
    <w:rsid w:val="00745695"/>
    <w:rsid w:val="007A03DB"/>
    <w:rsid w:val="007C1142"/>
    <w:rsid w:val="00887B9C"/>
    <w:rsid w:val="008D20B3"/>
    <w:rsid w:val="00910001"/>
    <w:rsid w:val="00970E4B"/>
    <w:rsid w:val="00987C17"/>
    <w:rsid w:val="00A15CEB"/>
    <w:rsid w:val="00A25EA2"/>
    <w:rsid w:val="00A64AA7"/>
    <w:rsid w:val="00AA3EF9"/>
    <w:rsid w:val="00B27059"/>
    <w:rsid w:val="00B32583"/>
    <w:rsid w:val="00B6692D"/>
    <w:rsid w:val="00BA4B13"/>
    <w:rsid w:val="00BE53D4"/>
    <w:rsid w:val="00C62486"/>
    <w:rsid w:val="00C71434"/>
    <w:rsid w:val="00CC0A70"/>
    <w:rsid w:val="00CE0E0F"/>
    <w:rsid w:val="00CF4C0D"/>
    <w:rsid w:val="00D3760D"/>
    <w:rsid w:val="00D60FD5"/>
    <w:rsid w:val="00D9441B"/>
    <w:rsid w:val="00D9647D"/>
    <w:rsid w:val="00DA0C48"/>
    <w:rsid w:val="00DD30B2"/>
    <w:rsid w:val="00DF6611"/>
    <w:rsid w:val="00E00F3D"/>
    <w:rsid w:val="00E44836"/>
    <w:rsid w:val="00EA5269"/>
    <w:rsid w:val="00F2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5585"/>
  <w15:docId w15:val="{A919739E-D8F4-4F62-B2F2-1243ACA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A84"/>
  </w:style>
  <w:style w:type="paragraph" w:styleId="2">
    <w:name w:val="heading 2"/>
    <w:basedOn w:val="a"/>
    <w:link w:val="2Char"/>
    <w:uiPriority w:val="9"/>
    <w:qFormat/>
    <w:rsid w:val="00A25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0E0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6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A20A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Unresolved Mention"/>
    <w:basedOn w:val="a0"/>
    <w:uiPriority w:val="99"/>
    <w:semiHidden/>
    <w:unhideWhenUsed/>
    <w:rsid w:val="00D9441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66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6692D"/>
  </w:style>
  <w:style w:type="paragraph" w:styleId="a6">
    <w:name w:val="footer"/>
    <w:basedOn w:val="a"/>
    <w:link w:val="Char0"/>
    <w:uiPriority w:val="99"/>
    <w:unhideWhenUsed/>
    <w:rsid w:val="00B66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6692D"/>
  </w:style>
  <w:style w:type="character" w:styleId="-0">
    <w:name w:val="FollowedHyperlink"/>
    <w:basedOn w:val="a0"/>
    <w:uiPriority w:val="99"/>
    <w:semiHidden/>
    <w:unhideWhenUsed/>
    <w:rsid w:val="00B6692D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A25EA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-room/fact-sheets/detail/noncommunicable-diseas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health-topics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EC38-3A75-4030-A060-83C54672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kpoulou</dc:creator>
  <cp:keywords/>
  <dc:description/>
  <cp:lastModifiedBy>ΔΗΜΗΤΡΗΣ ΗΛΙΟΠΟΥΛΟΣ</cp:lastModifiedBy>
  <cp:revision>2</cp:revision>
  <dcterms:created xsi:type="dcterms:W3CDTF">2024-02-15T10:01:00Z</dcterms:created>
  <dcterms:modified xsi:type="dcterms:W3CDTF">2024-02-15T10:01:00Z</dcterms:modified>
</cp:coreProperties>
</file>